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640" w:rsidRPr="00AA2486" w:rsidRDefault="009A4517" w:rsidP="009A4517">
      <w:pPr>
        <w:jc w:val="center"/>
        <w:rPr>
          <w:rFonts w:ascii="Arial Narrow" w:hAnsi="Arial Narrow"/>
          <w:sz w:val="24"/>
        </w:rPr>
      </w:pPr>
      <w:r w:rsidRPr="00AA2486">
        <w:rPr>
          <w:rFonts w:ascii="Arial Narrow" w:hAnsi="Arial Narrow"/>
          <w:b/>
          <w:sz w:val="24"/>
        </w:rPr>
        <w:t>PATENTE E DESENH</w:t>
      </w:r>
      <w:r w:rsidR="0015479F" w:rsidRPr="00AA2486">
        <w:rPr>
          <w:rFonts w:ascii="Arial Narrow" w:hAnsi="Arial Narrow"/>
          <w:b/>
          <w:sz w:val="24"/>
        </w:rPr>
        <w:t>O INDUSTRIAL NA PROTEÇÃO DE JOIA</w:t>
      </w:r>
      <w:r w:rsidRPr="00AA2486">
        <w:rPr>
          <w:rFonts w:ascii="Arial Narrow" w:hAnsi="Arial Narrow"/>
          <w:b/>
          <w:sz w:val="24"/>
        </w:rPr>
        <w:t xml:space="preserve">S: </w:t>
      </w:r>
      <w:r w:rsidR="004D24EF">
        <w:rPr>
          <w:rFonts w:ascii="Arial Narrow" w:hAnsi="Arial Narrow"/>
          <w:b/>
          <w:sz w:val="24"/>
        </w:rPr>
        <w:t>FUNCIONALIDADE</w:t>
      </w:r>
      <w:r w:rsidRPr="00AA2486">
        <w:rPr>
          <w:rFonts w:ascii="Arial Narrow" w:hAnsi="Arial Narrow"/>
          <w:b/>
          <w:sz w:val="24"/>
        </w:rPr>
        <w:t xml:space="preserve"> VS. </w:t>
      </w:r>
      <w:r w:rsidR="004D24EF">
        <w:rPr>
          <w:rFonts w:ascii="Arial Narrow" w:hAnsi="Arial Narrow"/>
          <w:b/>
          <w:sz w:val="24"/>
        </w:rPr>
        <w:t>FORMA</w:t>
      </w:r>
      <w:bookmarkStart w:id="0" w:name="_GoBack"/>
      <w:bookmarkEnd w:id="0"/>
    </w:p>
    <w:p w:rsidR="009A4517" w:rsidRPr="00AA2486" w:rsidRDefault="009A4517">
      <w:pPr>
        <w:rPr>
          <w:rFonts w:ascii="Arial Narrow" w:hAnsi="Arial Narrow"/>
          <w:sz w:val="24"/>
        </w:rPr>
      </w:pPr>
    </w:p>
    <w:p w:rsidR="0015479F" w:rsidRPr="00AA2486" w:rsidRDefault="0015479F" w:rsidP="002D0A51">
      <w:pPr>
        <w:jc w:val="both"/>
        <w:rPr>
          <w:rFonts w:ascii="Arial Narrow" w:hAnsi="Arial Narrow"/>
          <w:sz w:val="24"/>
        </w:rPr>
      </w:pPr>
      <w:r w:rsidRPr="00AA2486">
        <w:rPr>
          <w:rFonts w:ascii="Arial Narrow" w:hAnsi="Arial Narrow"/>
          <w:sz w:val="24"/>
        </w:rPr>
        <w:t xml:space="preserve">Ainda surgem algumas dúvidas </w:t>
      </w:r>
      <w:r w:rsidR="002D0A51" w:rsidRPr="00AA2486">
        <w:rPr>
          <w:rFonts w:ascii="Arial Narrow" w:hAnsi="Arial Narrow"/>
          <w:sz w:val="24"/>
        </w:rPr>
        <w:t xml:space="preserve">por parte de </w:t>
      </w:r>
      <w:r w:rsidR="002D0A51" w:rsidRPr="00AA2486">
        <w:rPr>
          <w:rFonts w:ascii="Arial Narrow" w:hAnsi="Arial Narrow"/>
          <w:i/>
          <w:sz w:val="24"/>
        </w:rPr>
        <w:t>designers</w:t>
      </w:r>
      <w:r w:rsidR="002D0A51" w:rsidRPr="00AA2486">
        <w:rPr>
          <w:rFonts w:ascii="Arial Narrow" w:hAnsi="Arial Narrow"/>
          <w:sz w:val="24"/>
        </w:rPr>
        <w:t xml:space="preserve"> e titulares de direitos intelectuais sobre objetos inovadores </w:t>
      </w:r>
      <w:r w:rsidR="009664C2">
        <w:rPr>
          <w:rFonts w:ascii="Arial Narrow" w:hAnsi="Arial Narrow"/>
          <w:sz w:val="24"/>
        </w:rPr>
        <w:t xml:space="preserve">quanto ao tipo de proteção </w:t>
      </w:r>
      <w:r w:rsidR="002D0A51" w:rsidRPr="00AA2486">
        <w:rPr>
          <w:rFonts w:ascii="Arial Narrow" w:hAnsi="Arial Narrow"/>
          <w:sz w:val="24"/>
        </w:rPr>
        <w:t>mais adequado</w:t>
      </w:r>
      <w:r w:rsidR="009664C2">
        <w:rPr>
          <w:rFonts w:ascii="Arial Narrow" w:hAnsi="Arial Narrow"/>
          <w:sz w:val="24"/>
        </w:rPr>
        <w:t xml:space="preserve"> para</w:t>
      </w:r>
      <w:r w:rsidR="002D0A51" w:rsidRPr="00AA2486">
        <w:rPr>
          <w:rFonts w:ascii="Arial Narrow" w:hAnsi="Arial Narrow"/>
          <w:sz w:val="24"/>
        </w:rPr>
        <w:t xml:space="preserve"> suas criações. Não são raros os pedidos para registro de tais criações por meio das patentes, dada</w:t>
      </w:r>
      <w:r w:rsidR="009664C2">
        <w:rPr>
          <w:rFonts w:ascii="Arial Narrow" w:hAnsi="Arial Narrow"/>
          <w:sz w:val="24"/>
        </w:rPr>
        <w:t>, i</w:t>
      </w:r>
      <w:r w:rsidR="009664C2" w:rsidRPr="00AA2486">
        <w:rPr>
          <w:rFonts w:ascii="Arial Narrow" w:hAnsi="Arial Narrow"/>
          <w:sz w:val="24"/>
        </w:rPr>
        <w:t xml:space="preserve">nclusive, </w:t>
      </w:r>
      <w:r w:rsidR="002D0A51" w:rsidRPr="00AA2486">
        <w:rPr>
          <w:rFonts w:ascii="Arial Narrow" w:hAnsi="Arial Narrow"/>
          <w:sz w:val="24"/>
        </w:rPr>
        <w:t>a larga difusão do termo pela mídia</w:t>
      </w:r>
      <w:r w:rsidR="009664C2">
        <w:rPr>
          <w:rFonts w:ascii="Arial Narrow" w:hAnsi="Arial Narrow"/>
          <w:sz w:val="24"/>
        </w:rPr>
        <w:t>.</w:t>
      </w:r>
      <w:r w:rsidR="002D0A51" w:rsidRPr="00AA2486">
        <w:rPr>
          <w:rFonts w:ascii="Arial Narrow" w:hAnsi="Arial Narrow"/>
          <w:sz w:val="24"/>
        </w:rPr>
        <w:t xml:space="preserve"> </w:t>
      </w:r>
      <w:r w:rsidR="009664C2">
        <w:rPr>
          <w:rFonts w:ascii="Arial Narrow" w:hAnsi="Arial Narrow"/>
          <w:sz w:val="24"/>
        </w:rPr>
        <w:t>No entanto,</w:t>
      </w:r>
      <w:r w:rsidR="002D0A51" w:rsidRPr="00AA2486">
        <w:rPr>
          <w:rFonts w:ascii="Arial Narrow" w:hAnsi="Arial Narrow"/>
          <w:sz w:val="24"/>
        </w:rPr>
        <w:t xml:space="preserve"> essa modalidade de proteção depende do atendimento a requisitos específicos, nem sempre presentes. </w:t>
      </w:r>
      <w:r w:rsidR="00F80845">
        <w:rPr>
          <w:rFonts w:ascii="Arial Narrow" w:hAnsi="Arial Narrow"/>
          <w:sz w:val="24"/>
        </w:rPr>
        <w:t>O</w:t>
      </w:r>
      <w:r w:rsidR="002D0A51" w:rsidRPr="00AA2486">
        <w:rPr>
          <w:rFonts w:ascii="Arial Narrow" w:hAnsi="Arial Narrow"/>
          <w:sz w:val="24"/>
        </w:rPr>
        <w:t xml:space="preserve"> presente artigo visa</w:t>
      </w:r>
      <w:r w:rsidR="00F80845">
        <w:rPr>
          <w:rFonts w:ascii="Arial Narrow" w:hAnsi="Arial Narrow"/>
          <w:sz w:val="24"/>
        </w:rPr>
        <w:t>, então,</w:t>
      </w:r>
      <w:r w:rsidR="002D0A51" w:rsidRPr="00AA2486">
        <w:rPr>
          <w:rFonts w:ascii="Arial Narrow" w:hAnsi="Arial Narrow"/>
          <w:sz w:val="24"/>
        </w:rPr>
        <w:t xml:space="preserve"> esclarecer as diferenças entre a proteção por meio da patente e aquela </w:t>
      </w:r>
      <w:r w:rsidR="0071503E" w:rsidRPr="00AA2486">
        <w:rPr>
          <w:rFonts w:ascii="Arial Narrow" w:hAnsi="Arial Narrow"/>
          <w:sz w:val="24"/>
        </w:rPr>
        <w:t xml:space="preserve">conferida por meio do registro de desenho industrial, mais adequado para a tutela dos </w:t>
      </w:r>
      <w:r w:rsidR="0071503E" w:rsidRPr="00AA2486">
        <w:rPr>
          <w:rFonts w:ascii="Arial Narrow" w:hAnsi="Arial Narrow"/>
          <w:i/>
          <w:sz w:val="24"/>
        </w:rPr>
        <w:t>designs</w:t>
      </w:r>
      <w:r w:rsidR="0071503E" w:rsidRPr="00AA2486">
        <w:rPr>
          <w:rFonts w:ascii="Arial Narrow" w:hAnsi="Arial Narrow"/>
          <w:sz w:val="24"/>
        </w:rPr>
        <w:t xml:space="preserve"> aplicados a joias e outros objetos. </w:t>
      </w:r>
    </w:p>
    <w:p w:rsidR="0071503E" w:rsidRPr="00AA2486" w:rsidRDefault="0071503E" w:rsidP="002D0A51">
      <w:pPr>
        <w:jc w:val="both"/>
        <w:rPr>
          <w:rFonts w:ascii="Arial Narrow" w:hAnsi="Arial Narrow"/>
          <w:sz w:val="24"/>
        </w:rPr>
      </w:pPr>
      <w:r w:rsidRPr="00AA2486">
        <w:rPr>
          <w:rFonts w:ascii="Arial Narrow" w:hAnsi="Arial Narrow"/>
          <w:sz w:val="24"/>
        </w:rPr>
        <w:t xml:space="preserve">Conforme já </w:t>
      </w:r>
      <w:r w:rsidR="004F6510">
        <w:rPr>
          <w:rFonts w:ascii="Arial Narrow" w:hAnsi="Arial Narrow"/>
          <w:sz w:val="24"/>
        </w:rPr>
        <w:t>mencionado</w:t>
      </w:r>
      <w:r w:rsidRPr="00AA2486">
        <w:rPr>
          <w:rFonts w:ascii="Arial Narrow" w:hAnsi="Arial Narrow"/>
          <w:sz w:val="24"/>
        </w:rPr>
        <w:t xml:space="preserve"> em oportunidade</w:t>
      </w:r>
      <w:r w:rsidR="00C260E6" w:rsidRPr="00AA2486">
        <w:rPr>
          <w:rFonts w:ascii="Arial Narrow" w:hAnsi="Arial Narrow"/>
          <w:sz w:val="24"/>
        </w:rPr>
        <w:t>s</w:t>
      </w:r>
      <w:r w:rsidRPr="00AA2486">
        <w:rPr>
          <w:rFonts w:ascii="Arial Narrow" w:hAnsi="Arial Narrow"/>
          <w:sz w:val="24"/>
        </w:rPr>
        <w:t xml:space="preserve"> anteriores, o</w:t>
      </w:r>
      <w:r w:rsidR="0015479F" w:rsidRPr="00AA2486">
        <w:rPr>
          <w:rFonts w:ascii="Arial Narrow" w:hAnsi="Arial Narrow"/>
          <w:sz w:val="24"/>
        </w:rPr>
        <w:t xml:space="preserve"> </w:t>
      </w:r>
      <w:r w:rsidR="00C260E6" w:rsidRPr="00AA2486">
        <w:rPr>
          <w:rFonts w:ascii="Arial Narrow" w:hAnsi="Arial Narrow"/>
          <w:sz w:val="24"/>
        </w:rPr>
        <w:t xml:space="preserve">desenho industrial protege a forma ornamental inovadora de um objeto (aspecto tridimensional), que o diferencia dos demais objetos de mesma natureza, bem como o conjunto de linhas e cores </w:t>
      </w:r>
      <w:r w:rsidR="004F6510">
        <w:rPr>
          <w:rFonts w:ascii="Arial Narrow" w:hAnsi="Arial Narrow"/>
          <w:sz w:val="24"/>
        </w:rPr>
        <w:t>distintivo aplicado</w:t>
      </w:r>
      <w:r w:rsidR="00C260E6" w:rsidRPr="00AA2486">
        <w:rPr>
          <w:rFonts w:ascii="Arial Narrow" w:hAnsi="Arial Narrow"/>
          <w:sz w:val="24"/>
        </w:rPr>
        <w:t xml:space="preserve"> a uma superfície (aspecto bidimensional)</w:t>
      </w:r>
      <w:r w:rsidR="004F6510">
        <w:rPr>
          <w:rFonts w:ascii="Arial Narrow" w:hAnsi="Arial Narrow"/>
          <w:sz w:val="24"/>
        </w:rPr>
        <w:t>, de modo a conferir-lhe</w:t>
      </w:r>
      <w:r w:rsidR="00C260E6" w:rsidRPr="00AA2486">
        <w:rPr>
          <w:rFonts w:ascii="Arial Narrow" w:hAnsi="Arial Narrow"/>
          <w:sz w:val="24"/>
        </w:rPr>
        <w:t xml:space="preserve"> </w:t>
      </w:r>
      <w:proofErr w:type="spellStart"/>
      <w:r w:rsidR="00C260E6" w:rsidRPr="00AA2486">
        <w:rPr>
          <w:rFonts w:ascii="Arial Narrow" w:hAnsi="Arial Narrow"/>
          <w:sz w:val="24"/>
        </w:rPr>
        <w:t>distintividade</w:t>
      </w:r>
      <w:proofErr w:type="spellEnd"/>
      <w:r w:rsidR="00C260E6" w:rsidRPr="00AA2486">
        <w:rPr>
          <w:rFonts w:ascii="Arial Narrow" w:hAnsi="Arial Narrow"/>
          <w:sz w:val="24"/>
        </w:rPr>
        <w:t>.</w:t>
      </w:r>
    </w:p>
    <w:p w:rsidR="009A4517" w:rsidRPr="00AA2486" w:rsidRDefault="00C260E6" w:rsidP="002D0A51">
      <w:pPr>
        <w:jc w:val="both"/>
        <w:rPr>
          <w:rFonts w:ascii="Arial Narrow" w:hAnsi="Arial Narrow"/>
          <w:sz w:val="24"/>
        </w:rPr>
      </w:pPr>
      <w:r w:rsidRPr="00AA2486">
        <w:rPr>
          <w:rFonts w:ascii="Arial Narrow" w:hAnsi="Arial Narrow"/>
          <w:sz w:val="24"/>
        </w:rPr>
        <w:t xml:space="preserve">A patente, por sua vez, protege uma invenção ou uma funcionalidade de um objeto apenas, sem considerar o seu aspecto plástico-ornamental. </w:t>
      </w:r>
      <w:r w:rsidR="00B13F77" w:rsidRPr="00AA2486">
        <w:rPr>
          <w:rFonts w:ascii="Arial Narrow" w:hAnsi="Arial Narrow"/>
          <w:sz w:val="24"/>
        </w:rPr>
        <w:t xml:space="preserve">Para ser protegida por patente, a criação deve ser nova, ser suscetível de </w:t>
      </w:r>
      <w:r w:rsidR="00B2714E">
        <w:rPr>
          <w:rFonts w:ascii="Arial Narrow" w:hAnsi="Arial Narrow"/>
          <w:sz w:val="24"/>
        </w:rPr>
        <w:t>aplicação</w:t>
      </w:r>
      <w:r w:rsidR="00B13F77" w:rsidRPr="00AA2486">
        <w:rPr>
          <w:rFonts w:ascii="Arial Narrow" w:hAnsi="Arial Narrow"/>
          <w:sz w:val="24"/>
        </w:rPr>
        <w:t xml:space="preserve"> na indústria e, por fim, representar um avanço tecnológico suficie</w:t>
      </w:r>
      <w:r w:rsidR="00AA2486" w:rsidRPr="00AA2486">
        <w:rPr>
          <w:rFonts w:ascii="Arial Narrow" w:hAnsi="Arial Narrow"/>
          <w:sz w:val="24"/>
        </w:rPr>
        <w:t xml:space="preserve">nte em relação ao que já existia </w:t>
      </w:r>
      <w:r w:rsidR="00BE13A6">
        <w:rPr>
          <w:rFonts w:ascii="Arial Narrow" w:hAnsi="Arial Narrow"/>
          <w:sz w:val="24"/>
        </w:rPr>
        <w:t>até</w:t>
      </w:r>
      <w:r w:rsidR="00AA2486" w:rsidRPr="00AA2486">
        <w:rPr>
          <w:rFonts w:ascii="Arial Narrow" w:hAnsi="Arial Narrow"/>
          <w:sz w:val="24"/>
        </w:rPr>
        <w:t xml:space="preserve"> momento em que foi criada. </w:t>
      </w:r>
      <w:r w:rsidR="00BE13A6">
        <w:rPr>
          <w:rFonts w:ascii="Arial Narrow" w:hAnsi="Arial Narrow"/>
          <w:sz w:val="24"/>
        </w:rPr>
        <w:t xml:space="preserve">Quanto a esse último requisito, trata-se de verificar se a invenção ou funcionalidade não são criações óbvias, que qualquer técnico no assunto poderia ter concebido. </w:t>
      </w:r>
    </w:p>
    <w:p w:rsidR="0005380D" w:rsidRPr="00AA2486" w:rsidRDefault="0005380D" w:rsidP="002D0A51">
      <w:pPr>
        <w:jc w:val="both"/>
        <w:rPr>
          <w:rFonts w:ascii="Arial Narrow" w:hAnsi="Arial Narrow"/>
          <w:sz w:val="24"/>
        </w:rPr>
      </w:pPr>
      <w:r w:rsidRPr="00AA2486">
        <w:rPr>
          <w:rFonts w:ascii="Arial Narrow" w:hAnsi="Arial Narrow"/>
          <w:sz w:val="24"/>
        </w:rPr>
        <w:t xml:space="preserve">É possível a coexistência de mais de um tipo de proteção para um mesmo objeto, desde que atenda aos requisitos para todas as modalidades visadas. A patente e o registro de desenho industrial podem ser considerados proteções complementares, uma vez que a primeira visa o aspecto funcional </w:t>
      </w:r>
      <w:r w:rsidR="004D225F" w:rsidRPr="00AA2486">
        <w:rPr>
          <w:rFonts w:ascii="Arial Narrow" w:hAnsi="Arial Narrow"/>
          <w:sz w:val="24"/>
        </w:rPr>
        <w:t xml:space="preserve">e a segunda o aspecto ornamental de um mesmo objeto. </w:t>
      </w:r>
    </w:p>
    <w:p w:rsidR="0005380D" w:rsidRPr="00AA2486" w:rsidRDefault="0005380D" w:rsidP="002D0A51">
      <w:pPr>
        <w:jc w:val="both"/>
        <w:rPr>
          <w:rFonts w:ascii="Arial Narrow" w:hAnsi="Arial Narrow"/>
          <w:sz w:val="24"/>
        </w:rPr>
      </w:pPr>
      <w:r w:rsidRPr="00AA2486">
        <w:rPr>
          <w:rFonts w:ascii="Arial Narrow" w:hAnsi="Arial Narrow"/>
          <w:sz w:val="24"/>
        </w:rPr>
        <w:t xml:space="preserve">Portanto, se uma joia, independentemente do seu </w:t>
      </w:r>
      <w:r w:rsidRPr="00AA2486">
        <w:rPr>
          <w:rFonts w:ascii="Arial Narrow" w:hAnsi="Arial Narrow"/>
          <w:i/>
          <w:sz w:val="24"/>
        </w:rPr>
        <w:t>design</w:t>
      </w:r>
      <w:r w:rsidRPr="00AA2486">
        <w:rPr>
          <w:rFonts w:ascii="Arial Narrow" w:hAnsi="Arial Narrow"/>
          <w:sz w:val="24"/>
        </w:rPr>
        <w:t xml:space="preserve"> inovador, possuir, por exemplo, algum mecanismo de fechamento original, que não decorra de maneira óbvia do que já é de conhecimento público, seria possível pleitear a proteção também por patente. A patente protegerá apenas o mecanismo do fecho da joia, e o registro de desenho industrial abrangerá apenas o </w:t>
      </w:r>
      <w:r w:rsidRPr="00AA2486">
        <w:rPr>
          <w:rFonts w:ascii="Arial Narrow" w:hAnsi="Arial Narrow"/>
          <w:i/>
          <w:sz w:val="24"/>
        </w:rPr>
        <w:t xml:space="preserve">design </w:t>
      </w:r>
      <w:r w:rsidRPr="00AA2486">
        <w:rPr>
          <w:rFonts w:ascii="Arial Narrow" w:hAnsi="Arial Narrow"/>
          <w:sz w:val="24"/>
        </w:rPr>
        <w:t>diferenciado da joia, excluída a funcionalidade de seu fecho.</w:t>
      </w:r>
    </w:p>
    <w:p w:rsidR="001F4334" w:rsidRPr="00AA2486" w:rsidRDefault="004D225F" w:rsidP="002D0A51">
      <w:pPr>
        <w:jc w:val="both"/>
        <w:rPr>
          <w:rFonts w:ascii="Arial Narrow" w:hAnsi="Arial Narrow"/>
          <w:sz w:val="24"/>
        </w:rPr>
      </w:pPr>
      <w:r w:rsidRPr="00AA2486">
        <w:rPr>
          <w:rFonts w:ascii="Arial Narrow" w:hAnsi="Arial Narrow"/>
          <w:sz w:val="24"/>
        </w:rPr>
        <w:t xml:space="preserve">Em que pese a complementariedade de tais proteções, </w:t>
      </w:r>
      <w:r w:rsidR="00B13F77" w:rsidRPr="00AA2486">
        <w:rPr>
          <w:rFonts w:ascii="Arial Narrow" w:hAnsi="Arial Narrow"/>
          <w:sz w:val="24"/>
        </w:rPr>
        <w:t xml:space="preserve">cumpre ressaltar que os pedidos de registro devem ser realizados separadamente perante o Instituto Nacional da Propriedade Industrial (“INPI”), observando as normas e requisitos específicos para cada modalidade de proteção desejada. </w:t>
      </w:r>
    </w:p>
    <w:sectPr w:rsidR="001F4334" w:rsidRPr="00AA24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17"/>
    <w:rsid w:val="0005380D"/>
    <w:rsid w:val="0015479F"/>
    <w:rsid w:val="001F4334"/>
    <w:rsid w:val="002D0A51"/>
    <w:rsid w:val="004D225F"/>
    <w:rsid w:val="004D24EF"/>
    <w:rsid w:val="004F6510"/>
    <w:rsid w:val="006B5A41"/>
    <w:rsid w:val="0071503E"/>
    <w:rsid w:val="008D0140"/>
    <w:rsid w:val="009664C2"/>
    <w:rsid w:val="009A4517"/>
    <w:rsid w:val="00AA2486"/>
    <w:rsid w:val="00B13F77"/>
    <w:rsid w:val="00B2714E"/>
    <w:rsid w:val="00BE13A6"/>
    <w:rsid w:val="00C260E6"/>
    <w:rsid w:val="00F61640"/>
    <w:rsid w:val="00F8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704D7-DFB2-4C2A-8F71-6836AC0D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414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Murta Goyanes Advogados</dc:creator>
  <cp:keywords/>
  <dc:description/>
  <cp:lastModifiedBy>Murta Goyanes Advogados</cp:lastModifiedBy>
  <cp:revision>14</cp:revision>
  <dcterms:created xsi:type="dcterms:W3CDTF">2016-03-09T20:14:00Z</dcterms:created>
  <dcterms:modified xsi:type="dcterms:W3CDTF">2016-03-10T22:17:00Z</dcterms:modified>
</cp:coreProperties>
</file>